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D0" w:rsidRPr="004645D0" w:rsidRDefault="004645D0" w:rsidP="004645D0">
      <w:pPr>
        <w:shd w:val="clear" w:color="auto" w:fill="FFFFFF"/>
        <w:spacing w:before="225" w:after="225" w:line="240" w:lineRule="auto"/>
        <w:outlineLvl w:val="2"/>
        <w:rPr>
          <w:rFonts w:ascii="Tahoma" w:eastAsia="Times New Roman" w:hAnsi="Tahoma" w:cs="Tahoma"/>
          <w:color w:val="136BB9"/>
          <w:sz w:val="27"/>
          <w:szCs w:val="27"/>
        </w:rPr>
      </w:pPr>
      <w:r w:rsidRPr="004645D0">
        <w:rPr>
          <w:rFonts w:ascii="Tahoma" w:eastAsia="Times New Roman" w:hAnsi="Tahoma" w:cs="Tahoma"/>
          <w:color w:val="136BB9"/>
          <w:sz w:val="27"/>
          <w:szCs w:val="27"/>
        </w:rPr>
        <w:t>Полезные ссылки на интернет-ресурсы, незаменимые для работы учителя начальных классов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http://akademius.narod.ru/vibor-rus.html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Добро пожаловать в класс русского языка. Тесты рассчитаны на учеников 1-5 классов средней школы.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2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http://ito.edu.ru/2001/ito/I/2/I-2-83.html</w:t>
      </w:r>
      <w:proofErr w:type="gramStart"/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Н</w:t>
      </w:r>
      <w:proofErr w:type="gram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екоторые вопросы использования Интернет в начальной школе, доклад на конференции "Информационные технологии в образовании".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3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http://edu.h1.ru/plan/plan10.htm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Компьютер в начальной школе, авторская программа Салтановой Н.Н., учителя информатики многопрофильной гимназии 13 г. Пензы.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4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http://www.ug.ru/02.26/po4.htm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Вопросы применения компьютера в начальной школе: от психологических и педагогических аспектов до подборки различных упражнений для глаз при работе с машиной.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5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http://www.iro.yar.ru/resource/distant/earlyschool_education/gr/okurs.htm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Инфоррматика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в играх и задачах. (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Бескомпьютерный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курс)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6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http://baby.com.ua/igr.html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Развивающие игры на знание основ английского языка, математики, русского языка. Согласитесь, что обучать ребенка в форме игры эффективнее и интереснее. Для тех, кто уже умеет читать и говорить по-английски, Интернет предлагает сайты, на которых Вы можете развить свои навыки.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  <w:szCs w:val="20"/>
          <w:bdr w:val="none" w:sz="0" w:space="0" w:color="auto" w:frame="1"/>
        </w:rPr>
        <w:br/>
      </w:r>
    </w:p>
    <w:p w:rsidR="004645D0" w:rsidRPr="004645D0" w:rsidRDefault="004645D0" w:rsidP="004645D0">
      <w:pPr>
        <w:numPr>
          <w:ilvl w:val="0"/>
          <w:numId w:val="7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http://www.nhm.ac.uk/interactive/sounds/main.html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По этому адресу вы найдете интерактивную игру, сделанную в технологии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flash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. В этой игре Вы можете самостоятельно составлять звуки леса, моря, джунглей из голосов животных, шума деревьев, морского прибоя.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8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http://www.funbrain.com/kidscenter.html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Для тех, кто уже хорошо знает язык, есть сайт, который называется "Веселая зарядка для ума". На нем Вы найдете развивающие, логические, математические игры, тесты для детей, планы и методические материалы для преподавателей, советы и рекомендации.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9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http://zerkalenok.ru/cgi-bin/zerk.cgi/7/9/2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Всем известно, что чем младше ребенок, тем ближе он к природе, тем ему интереснее растения и животные. Ведь дети воспринимают флору и фауну в первую очередь как объект изучения, познания, а не как объект уничтожения. Для младших школьников в Интернет есть всевозможные экологические игры, конкурсы. Например, на сайте "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Зеркаленок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" в разделе "День природы" собраны некоторые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эко-конкурсы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,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эко-игры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, экологические проекты младших школьников. Также есть раздел экологических советов. В нем даны рекомендации по бережному отношению к природе, по тому, что можно сделать для того, чтобы вокруг стало светлее. Этот ресурс полезен не только детям, но и классным руководителям, учителям биологии, экологии, руководителям кружков.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10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http://www.ug.ru/02.26/po4.htm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По адресу сайта "Учительской газеты" можно найти письмо Министерства Образования, в котором указаны рекомендации по использованию компьютеров в начальной школе. Авторскую программу курса информационной культуры для 1-4 классов.</w:t>
      </w:r>
    </w:p>
    <w:p w:rsidR="004645D0" w:rsidRPr="004645D0" w:rsidRDefault="004645D0" w:rsidP="004645D0">
      <w:pPr>
        <w:numPr>
          <w:ilvl w:val="0"/>
          <w:numId w:val="10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http://center.fio.ru/som/getblob.asp?id=10001519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В этой программе указаны требования к минимуму содержания образования, требования к уровню подготовки, основные понятия, которые должны быть сформированы. На сайте конференции "Информационные технологии в образовании" расположено большое количество тезисов докладов, среди которых есть и доклады, посвященные изучению информатики в младших классах.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  <w:szCs w:val="20"/>
          <w:bdr w:val="none" w:sz="0" w:space="0" w:color="auto" w:frame="1"/>
        </w:rPr>
        <w:br/>
      </w:r>
    </w:p>
    <w:p w:rsidR="004645D0" w:rsidRPr="004645D0" w:rsidRDefault="004645D0" w:rsidP="004645D0">
      <w:pPr>
        <w:numPr>
          <w:ilvl w:val="0"/>
          <w:numId w:val="1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lastRenderedPageBreak/>
        <w:t>http://www.openworld.ru/school/m.cgi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Ежемесячный научно-методический журнал "Начальная школа". Архив этого журнала начинается с 1998 года. Для просмотра журнала на Вашем компьютере должна быть установлена программа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Adobe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Acrobat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Reader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. (Кстати, скачать эту бесплатную программу можно по адресу http://www.adobe.com/products/acrobat/readstep2.html) На этом же сайте Вы можете написать письмо в редакцию и принять участие в форуме.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12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http://nsc.1september.ru/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Еженедельник издательского дома "Первое сентября" "Начальная школа". Его архив включает номера с 1997 года. Учитывая, что газета выходит каждую неделю, это огромный материал для учителей младших классов. Если Вы не можете найти эту газету в своей школе или в библиотеке, Интернет всегда поможет Вам.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13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http://suhin.narod.ru/zag1.htm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Загадки и кроссворды для детей. Избранные загадки и занимательные задания из книги И.Г.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Сухина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"Новые 500 загадок - 70 кроссвордов". Разделы книги: загадки-шутки в кроссвордах, занимательные задания в кроссвордах, литературные кроссворды, загадки в кроссвордах, русские народные загадки в кроссвордах, ответы. Книга предназначена для детей 5-12 лет, воспитателей детского сада, учителей, вожатых, библиотекарей, родителей.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  <w:szCs w:val="20"/>
          <w:bdr w:val="none" w:sz="0" w:space="0" w:color="auto" w:frame="1"/>
        </w:rPr>
        <w:br/>
      </w:r>
    </w:p>
    <w:p w:rsidR="004645D0" w:rsidRPr="004645D0" w:rsidRDefault="004645D0" w:rsidP="004645D0">
      <w:pPr>
        <w:numPr>
          <w:ilvl w:val="0"/>
          <w:numId w:val="14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http://suhin.narod.ru/log1.htm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Занимательные и методические материалы из книг Игоря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Сухина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: от литературных затей до шахмат. Речевой материал для работы с детьми с недостатками произношения: пояснение методики, сборник упражнений и заданий. Занимательная математика и шахматы для детей дошкольного и младшего школьного возраста.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  <w:szCs w:val="20"/>
          <w:bdr w:val="none" w:sz="0" w:space="0" w:color="auto" w:frame="1"/>
        </w:rPr>
        <w:br/>
      </w:r>
    </w:p>
    <w:p w:rsidR="004645D0" w:rsidRPr="004645D0" w:rsidRDefault="004645D0" w:rsidP="004645D0">
      <w:pPr>
        <w:numPr>
          <w:ilvl w:val="0"/>
          <w:numId w:val="15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http://psi.lib.ru/statyi/sbornik/umuch.htm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Психологические аспекты управления процессом усвоения знаний и способов деятельности учеников на уроке.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  <w:szCs w:val="20"/>
          <w:bdr w:val="none" w:sz="0" w:space="0" w:color="auto" w:frame="1"/>
        </w:rPr>
        <w:br/>
      </w:r>
    </w:p>
    <w:p w:rsidR="004645D0" w:rsidRPr="004645D0" w:rsidRDefault="004645D0" w:rsidP="004645D0">
      <w:pPr>
        <w:numPr>
          <w:ilvl w:val="0"/>
          <w:numId w:val="16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http://psi.lib.ru/detsad/stahan/semr.htm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Обеспечение школьной адаптации первоклассника. Физиологические и социально-психологические особенности привыкания ребенка к обучению в школе.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17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http://www.advise.ru/articles/80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Советы родителям первоклассников. Жесткая ориентация на отличную учебу нередко заставляет ребенка думать, что учиться стоит не ради узнавания нового, а ради "пятерок", чтобы не огорчать папу с мамой. Рано или поздно такой ребенок может потерять всякий интерес к учебе.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18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http://www.education.rekom.ru/4_2000/aldoshina.htm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Клубная деятельность младших школьников. </w:t>
      </w:r>
      <w:proofErr w:type="spellStart"/>
      <w:proofErr w:type="gram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C</w:t>
      </w:r>
      <w:proofErr w:type="gram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оциальные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и методические аспекты работы с детьми 7-10 лет в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досуговой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деятельности.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19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http://www.edu.rin.ru/cgi-bin/article.pl?idp=1099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Подготовка первоклассников: проблемы, советы, тесты и пр. Памятка родителям первоклассников.</w:t>
      </w:r>
    </w:p>
    <w:p w:rsidR="004645D0" w:rsidRPr="004645D0" w:rsidRDefault="004645D0" w:rsidP="004645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color w:val="222222"/>
          <w:sz w:val="20"/>
          <w:szCs w:val="20"/>
        </w:rPr>
        <w:t> </w:t>
      </w:r>
    </w:p>
    <w:p w:rsidR="004645D0" w:rsidRPr="004645D0" w:rsidRDefault="004645D0" w:rsidP="004645D0">
      <w:pPr>
        <w:numPr>
          <w:ilvl w:val="0"/>
          <w:numId w:val="20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http://www.voron.boxmail.biz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Детские сказки</w:t>
      </w:r>
      <w:proofErr w:type="gram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.. </w:t>
      </w:r>
      <w:proofErr w:type="gram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Авторская коллекция детских сказок в стихах, стихотворений, словарей, энциклопедий и пр.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http://www.ed.gov.ru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Министерства образования и науки Российской Федерации.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http://www.rfh.ru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Российский гуманитарный научный фонд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http://www.int-edu.ru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Института Новых Технологий.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http://www.rsl.ru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Российская государственная библиотека.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http://www.gnpbu.ru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Государственная научная педагогическая библиотека им. К. Д. Ушинского.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http://lib.ru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Библиотека Максима Мошкова.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http://www.pedlib.ru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Педагогическая библиотека.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http://dic.academic.ru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Словари и энциклопедии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on-line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http://ditionary.fio.ru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Педагогический энциклопедический словарь.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http://www.km.ru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Портал компании «Кирилл и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Мефодий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»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lastRenderedPageBreak/>
        <w:t>http://vschool.km.ru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Виртуальная школа Кирилла и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Мефодия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http://www.referat.ru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Московской коллекции рефератов.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http://www.maro.newmail.ru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Сайт Международной Ассоциации «Развивающее обучение» МАРО (система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Эльконина-Давыдова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)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http://www.meeme.ru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Московского центра непрерывного математического образования.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http://www.kinder.ru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Интернет для детей. Каталог детских ресурсов.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http://www.ug.ru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«Учительской газеты».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http://www.cofe.ru/read-ka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Детский сказочный журнал «Почитай-ка».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http://www.cofe.ru/read-kas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Электронная версия журнала «Костер».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http://skazochki.narod.ru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«Детский мир». Детские песни, мультфильмы, сказки, загадки и др.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http://www.solnet.ee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Детский портал «Солнышко».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http://www.pspu.as.ru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Игротека математического кружка Е.А.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Дышинского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http://vkids.km.ru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для детей и родителей «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Virtual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Kids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».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http://www.freepuzzles.com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Сайт, содержащий математические головоломки.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http://suhin.narod.ru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 xml:space="preserve">- Сайт «Занимательные и методические материалы из книг Игоря </w:t>
      </w:r>
      <w:proofErr w:type="spellStart"/>
      <w:r w:rsidRPr="004645D0">
        <w:rPr>
          <w:rFonts w:ascii="Tahoma" w:eastAsia="Times New Roman" w:hAnsi="Tahoma" w:cs="Tahoma"/>
          <w:color w:val="222222"/>
          <w:sz w:val="20"/>
          <w:szCs w:val="20"/>
        </w:rPr>
        <w:t>Сухина</w:t>
      </w:r>
      <w:proofErr w:type="spellEnd"/>
      <w:r w:rsidRPr="004645D0">
        <w:rPr>
          <w:rFonts w:ascii="Tahoma" w:eastAsia="Times New Roman" w:hAnsi="Tahoma" w:cs="Tahoma"/>
          <w:color w:val="222222"/>
          <w:sz w:val="20"/>
          <w:szCs w:val="20"/>
        </w:rPr>
        <w:t>: от литературных затей до шахмат».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http://library.thinkguest.org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Сайт об оригами для детей и родителей.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http://playroom.com.ru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Детская игровая, комната.</w:t>
      </w:r>
    </w:p>
    <w:p w:rsidR="004645D0" w:rsidRPr="004645D0" w:rsidRDefault="004645D0" w:rsidP="004645D0">
      <w:pPr>
        <w:numPr>
          <w:ilvl w:val="0"/>
          <w:numId w:val="21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http://historic.ru/cd/artyx.php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библиотека по искусству</w:t>
      </w:r>
    </w:p>
    <w:p w:rsidR="004645D0" w:rsidRPr="004645D0" w:rsidRDefault="004645D0" w:rsidP="004645D0">
      <w:pPr>
        <w:numPr>
          <w:ilvl w:val="0"/>
          <w:numId w:val="22"/>
        </w:numPr>
        <w:spacing w:after="0" w:line="240" w:lineRule="auto"/>
        <w:ind w:left="450"/>
        <w:rPr>
          <w:rFonts w:ascii="Tahoma" w:eastAsia="Times New Roman" w:hAnsi="Tahoma" w:cs="Tahoma"/>
          <w:color w:val="222222"/>
          <w:sz w:val="20"/>
          <w:szCs w:val="20"/>
        </w:rPr>
      </w:pPr>
      <w:r w:rsidRPr="004645D0">
        <w:rPr>
          <w:rFonts w:ascii="Tahoma" w:eastAsia="Times New Roman" w:hAnsi="Tahoma" w:cs="Tahoma"/>
          <w:b/>
          <w:bCs/>
          <w:color w:val="333399"/>
          <w:sz w:val="20"/>
        </w:rPr>
        <w:t>http://www.uroki.net/</w:t>
      </w:r>
      <w:r w:rsidRPr="004645D0">
        <w:rPr>
          <w:rFonts w:ascii="Tahoma" w:eastAsia="Times New Roman" w:hAnsi="Tahoma" w:cs="Tahoma"/>
          <w:color w:val="222222"/>
          <w:sz w:val="20"/>
        </w:rPr>
        <w:t> </w:t>
      </w:r>
      <w:r w:rsidRPr="004645D0">
        <w:rPr>
          <w:rFonts w:ascii="Tahoma" w:eastAsia="Times New Roman" w:hAnsi="Tahoma" w:cs="Tahoma"/>
          <w:color w:val="222222"/>
          <w:sz w:val="20"/>
          <w:szCs w:val="20"/>
        </w:rPr>
        <w:t>- бесплатные разработки уроков, сценарии, планирование</w:t>
      </w:r>
    </w:p>
    <w:p w:rsidR="001C66B3" w:rsidRDefault="001C66B3"/>
    <w:sectPr w:rsidR="001C6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9425B"/>
    <w:multiLevelType w:val="multilevel"/>
    <w:tmpl w:val="AA90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AA34EA"/>
    <w:multiLevelType w:val="multilevel"/>
    <w:tmpl w:val="52589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1D089A"/>
    <w:multiLevelType w:val="multilevel"/>
    <w:tmpl w:val="49F83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660D41"/>
    <w:multiLevelType w:val="multilevel"/>
    <w:tmpl w:val="73E4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E56685"/>
    <w:multiLevelType w:val="multilevel"/>
    <w:tmpl w:val="B69E6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8000DE"/>
    <w:multiLevelType w:val="multilevel"/>
    <w:tmpl w:val="DD268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FE73BE"/>
    <w:multiLevelType w:val="multilevel"/>
    <w:tmpl w:val="2B7E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6CD2D34"/>
    <w:multiLevelType w:val="multilevel"/>
    <w:tmpl w:val="A94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A0545D9"/>
    <w:multiLevelType w:val="multilevel"/>
    <w:tmpl w:val="C29A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17223B9"/>
    <w:multiLevelType w:val="multilevel"/>
    <w:tmpl w:val="3174B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6F101BD"/>
    <w:multiLevelType w:val="multilevel"/>
    <w:tmpl w:val="D52A6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2334E5"/>
    <w:multiLevelType w:val="multilevel"/>
    <w:tmpl w:val="CA0EF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41F1BE6"/>
    <w:multiLevelType w:val="multilevel"/>
    <w:tmpl w:val="13424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92E2632"/>
    <w:multiLevelType w:val="multilevel"/>
    <w:tmpl w:val="2F8E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F483669"/>
    <w:multiLevelType w:val="multilevel"/>
    <w:tmpl w:val="0FF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9026ACA"/>
    <w:multiLevelType w:val="multilevel"/>
    <w:tmpl w:val="1714D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98A3A0A"/>
    <w:multiLevelType w:val="multilevel"/>
    <w:tmpl w:val="8416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FC72D01"/>
    <w:multiLevelType w:val="multilevel"/>
    <w:tmpl w:val="7910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A0E5CBE"/>
    <w:multiLevelType w:val="multilevel"/>
    <w:tmpl w:val="69E6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CD02401"/>
    <w:multiLevelType w:val="multilevel"/>
    <w:tmpl w:val="F0F22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61435B9"/>
    <w:multiLevelType w:val="multilevel"/>
    <w:tmpl w:val="4E4A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90F104B"/>
    <w:multiLevelType w:val="multilevel"/>
    <w:tmpl w:val="949A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1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14"/>
  </w:num>
  <w:num w:numId="10">
    <w:abstractNumId w:val="13"/>
  </w:num>
  <w:num w:numId="11">
    <w:abstractNumId w:val="15"/>
  </w:num>
  <w:num w:numId="12">
    <w:abstractNumId w:val="18"/>
  </w:num>
  <w:num w:numId="13">
    <w:abstractNumId w:val="19"/>
  </w:num>
  <w:num w:numId="14">
    <w:abstractNumId w:val="17"/>
  </w:num>
  <w:num w:numId="15">
    <w:abstractNumId w:val="20"/>
  </w:num>
  <w:num w:numId="16">
    <w:abstractNumId w:val="7"/>
  </w:num>
  <w:num w:numId="17">
    <w:abstractNumId w:val="10"/>
  </w:num>
  <w:num w:numId="18">
    <w:abstractNumId w:val="16"/>
  </w:num>
  <w:num w:numId="19">
    <w:abstractNumId w:val="2"/>
  </w:num>
  <w:num w:numId="20">
    <w:abstractNumId w:val="9"/>
  </w:num>
  <w:num w:numId="21">
    <w:abstractNumId w:val="11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45D0"/>
    <w:rsid w:val="001C66B3"/>
    <w:rsid w:val="00464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645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45D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4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645D0"/>
    <w:rPr>
      <w:b/>
      <w:bCs/>
    </w:rPr>
  </w:style>
  <w:style w:type="character" w:customStyle="1" w:styleId="apple-converted-space">
    <w:name w:val="apple-converted-space"/>
    <w:basedOn w:val="a0"/>
    <w:rsid w:val="00464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7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1160</Words>
  <Characters>6614</Characters>
  <Application>Microsoft Office Word</Application>
  <DocSecurity>0</DocSecurity>
  <Lines>55</Lines>
  <Paragraphs>15</Paragraphs>
  <ScaleCrop>false</ScaleCrop>
  <Company>Microsoft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2</cp:revision>
  <dcterms:created xsi:type="dcterms:W3CDTF">2016-10-23T06:03:00Z</dcterms:created>
  <dcterms:modified xsi:type="dcterms:W3CDTF">2016-10-23T06:05:00Z</dcterms:modified>
</cp:coreProperties>
</file>